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801" w:rsidRPr="0061580D" w:rsidRDefault="00C05801" w:rsidP="00C05801">
      <w:pPr>
        <w:spacing w:after="0" w:line="240" w:lineRule="auto"/>
        <w:rPr>
          <w:b/>
          <w:sz w:val="28"/>
          <w:szCs w:val="28"/>
        </w:rPr>
      </w:pPr>
      <w:r w:rsidRPr="0061580D">
        <w:rPr>
          <w:b/>
          <w:sz w:val="28"/>
          <w:szCs w:val="28"/>
        </w:rPr>
        <w:t>HIGH SCHOOL ARTICULATION PROCESS | Frequently Asked Questions (FAQ’S )</w:t>
      </w:r>
    </w:p>
    <w:p w:rsidR="00C05801" w:rsidRPr="000F539F" w:rsidRDefault="00C05801" w:rsidP="00C05801">
      <w:pPr>
        <w:spacing w:after="0" w:line="240" w:lineRule="auto"/>
        <w:rPr>
          <w:sz w:val="8"/>
          <w:szCs w:val="8"/>
        </w:rPr>
      </w:pPr>
    </w:p>
    <w:p w:rsidR="00C05801" w:rsidRPr="0061580D" w:rsidRDefault="00C05801" w:rsidP="00C05801">
      <w:pPr>
        <w:spacing w:after="0" w:line="240" w:lineRule="auto"/>
        <w:jc w:val="both"/>
        <w:rPr>
          <w:b/>
          <w:sz w:val="28"/>
          <w:szCs w:val="28"/>
        </w:rPr>
      </w:pPr>
      <w:r w:rsidRPr="0061580D">
        <w:rPr>
          <w:b/>
          <w:sz w:val="28"/>
          <w:szCs w:val="28"/>
        </w:rPr>
        <w:t>TEACHERS</w:t>
      </w:r>
    </w:p>
    <w:p w:rsidR="00C05801" w:rsidRPr="004F4121" w:rsidRDefault="00C05801" w:rsidP="00C05801">
      <w:pPr>
        <w:spacing w:after="0" w:line="240" w:lineRule="auto"/>
        <w:jc w:val="both"/>
        <w:rPr>
          <w:b/>
        </w:rPr>
      </w:pPr>
      <w:r w:rsidRPr="004F4121">
        <w:rPr>
          <w:b/>
        </w:rPr>
        <w:t>What is the difference between Articulation, Dual Enrollment and Concurrent Enrollment?</w:t>
      </w:r>
    </w:p>
    <w:p w:rsidR="00C05801" w:rsidRPr="00CA78F8" w:rsidRDefault="00C05801" w:rsidP="00C05801">
      <w:pPr>
        <w:pStyle w:val="ListParagraph"/>
        <w:numPr>
          <w:ilvl w:val="0"/>
          <w:numId w:val="3"/>
        </w:numPr>
        <w:autoSpaceDE w:val="0"/>
        <w:autoSpaceDN w:val="0"/>
        <w:adjustRightInd w:val="0"/>
        <w:spacing w:after="0" w:line="240" w:lineRule="auto"/>
        <w:jc w:val="both"/>
        <w:rPr>
          <w:rFonts w:asciiTheme="minorHAnsi" w:hAnsiTheme="minorHAnsi" w:cs="Calibri"/>
          <w:color w:val="000000"/>
        </w:rPr>
      </w:pPr>
      <w:r w:rsidRPr="00CA78F8">
        <w:rPr>
          <w:rFonts w:asciiTheme="minorHAnsi" w:hAnsiTheme="minorHAnsi" w:cs="Calibri"/>
          <w:b/>
          <w:bCs/>
        </w:rPr>
        <w:t>HIGH SCHOOL ARTICULATION</w:t>
      </w:r>
      <w:r w:rsidRPr="00CA78F8">
        <w:rPr>
          <w:rFonts w:asciiTheme="minorHAnsi" w:hAnsiTheme="minorHAnsi" w:cs="Calibri"/>
          <w:bCs/>
          <w:color w:val="006EC0"/>
        </w:rPr>
        <w:t xml:space="preserve">: </w:t>
      </w:r>
      <w:r w:rsidRPr="00CA78F8">
        <w:rPr>
          <w:rFonts w:asciiTheme="minorHAnsi" w:hAnsiTheme="minorHAnsi" w:cs="Calibri"/>
          <w:color w:val="000000"/>
        </w:rPr>
        <w:t xml:space="preserve">High school courses taken by high school students </w:t>
      </w:r>
      <w:r w:rsidRPr="00CA78F8">
        <w:rPr>
          <w:rFonts w:asciiTheme="minorHAnsi" w:hAnsiTheme="minorHAnsi" w:cs="Calibri"/>
          <w:bCs/>
          <w:iCs/>
          <w:color w:val="000000"/>
        </w:rPr>
        <w:t>during the traditional school day, c</w:t>
      </w:r>
      <w:r w:rsidRPr="00CA78F8">
        <w:rPr>
          <w:rFonts w:asciiTheme="minorHAnsi" w:hAnsiTheme="minorHAnsi" w:cs="Calibri"/>
          <w:color w:val="000000"/>
        </w:rPr>
        <w:t>ourses are aligned with a community college course in the same discipline, courses are taught by the high school faculty, courses are offered on the high school campus, serves high school students only</w:t>
      </w:r>
      <w:r>
        <w:rPr>
          <w:rFonts w:asciiTheme="minorHAnsi" w:hAnsiTheme="minorHAnsi" w:cs="Calibri"/>
          <w:color w:val="000000"/>
        </w:rPr>
        <w:t xml:space="preserve">. </w:t>
      </w:r>
      <w:r w:rsidRPr="00CA78F8">
        <w:rPr>
          <w:rFonts w:asciiTheme="minorHAnsi" w:hAnsiTheme="minorHAnsi" w:cs="Calibri"/>
          <w:color w:val="000000"/>
        </w:rPr>
        <w:t xml:space="preserve"> </w:t>
      </w:r>
    </w:p>
    <w:p w:rsidR="00C05801" w:rsidRPr="00CA78F8" w:rsidRDefault="00C05801" w:rsidP="00C05801">
      <w:pPr>
        <w:pStyle w:val="ListParagraph"/>
        <w:numPr>
          <w:ilvl w:val="0"/>
          <w:numId w:val="3"/>
        </w:numPr>
        <w:autoSpaceDE w:val="0"/>
        <w:autoSpaceDN w:val="0"/>
        <w:adjustRightInd w:val="0"/>
        <w:spacing w:after="0" w:line="240" w:lineRule="auto"/>
        <w:jc w:val="both"/>
        <w:rPr>
          <w:rFonts w:asciiTheme="minorHAnsi" w:hAnsiTheme="minorHAnsi" w:cs="Calibri"/>
          <w:color w:val="000000"/>
        </w:rPr>
      </w:pPr>
      <w:r w:rsidRPr="00CA78F8">
        <w:rPr>
          <w:rFonts w:asciiTheme="minorHAnsi" w:hAnsiTheme="minorHAnsi" w:cs="Calibri"/>
          <w:b/>
          <w:bCs/>
        </w:rPr>
        <w:t>DUAL ENROLLMENT</w:t>
      </w:r>
      <w:r w:rsidRPr="00CA78F8">
        <w:rPr>
          <w:rFonts w:asciiTheme="minorHAnsi" w:hAnsiTheme="minorHAnsi" w:cs="Calibri"/>
          <w:bCs/>
        </w:rPr>
        <w:t xml:space="preserve">: </w:t>
      </w:r>
      <w:r w:rsidRPr="00CA78F8">
        <w:rPr>
          <w:rFonts w:asciiTheme="minorHAnsi" w:hAnsiTheme="minorHAnsi" w:cs="Calibri"/>
          <w:color w:val="000000"/>
        </w:rPr>
        <w:t xml:space="preserve">College courses taken by high school students, courses typically offered on the high school campus </w:t>
      </w:r>
      <w:r w:rsidRPr="00CA78F8">
        <w:rPr>
          <w:rFonts w:asciiTheme="minorHAnsi" w:hAnsiTheme="minorHAnsi" w:cs="Calibri"/>
          <w:bCs/>
          <w:iCs/>
          <w:color w:val="000000"/>
        </w:rPr>
        <w:t>during traditional school day, c</w:t>
      </w:r>
      <w:r w:rsidRPr="00CA78F8">
        <w:rPr>
          <w:rFonts w:asciiTheme="minorHAnsi" w:hAnsiTheme="minorHAnsi" w:cs="Calibri"/>
          <w:color w:val="000000"/>
        </w:rPr>
        <w:t>ourses are typically taught by high school faculty who meet community college minimum qualifications, t</w:t>
      </w:r>
      <w:r>
        <w:rPr>
          <w:rFonts w:asciiTheme="minorHAnsi" w:hAnsiTheme="minorHAnsi" w:cs="Calibri"/>
          <w:color w:val="000000"/>
        </w:rPr>
        <w:t>hese courses serve primarily high school</w:t>
      </w:r>
      <w:r w:rsidRPr="00CA78F8">
        <w:rPr>
          <w:rFonts w:asciiTheme="minorHAnsi" w:hAnsiTheme="minorHAnsi" w:cs="Calibri"/>
          <w:color w:val="000000"/>
        </w:rPr>
        <w:t xml:space="preserve"> students </w:t>
      </w:r>
    </w:p>
    <w:p w:rsidR="00C05801" w:rsidRPr="00CA78F8" w:rsidRDefault="00C05801" w:rsidP="00C05801">
      <w:pPr>
        <w:pStyle w:val="ListParagraph"/>
        <w:numPr>
          <w:ilvl w:val="0"/>
          <w:numId w:val="3"/>
        </w:numPr>
        <w:autoSpaceDE w:val="0"/>
        <w:autoSpaceDN w:val="0"/>
        <w:adjustRightInd w:val="0"/>
        <w:spacing w:after="0" w:line="240" w:lineRule="auto"/>
        <w:jc w:val="both"/>
        <w:rPr>
          <w:rFonts w:cs="Calibri"/>
          <w:color w:val="000000"/>
        </w:rPr>
      </w:pPr>
      <w:r w:rsidRPr="00CA78F8">
        <w:rPr>
          <w:rFonts w:cs="Calibri"/>
          <w:b/>
          <w:bCs/>
        </w:rPr>
        <w:t>CONCURRENT ENROLLMENT</w:t>
      </w:r>
      <w:r w:rsidRPr="00CA78F8">
        <w:rPr>
          <w:rFonts w:cs="Calibri"/>
          <w:bCs/>
        </w:rPr>
        <w:t>:</w:t>
      </w:r>
      <w:r w:rsidRPr="00CA78F8">
        <w:rPr>
          <w:rFonts w:cs="Calibri"/>
          <w:bCs/>
          <w:color w:val="006EC0"/>
        </w:rPr>
        <w:t xml:space="preserve"> </w:t>
      </w:r>
      <w:r w:rsidRPr="00CA78F8">
        <w:rPr>
          <w:rFonts w:cs="Calibri"/>
          <w:color w:val="000000"/>
        </w:rPr>
        <w:t xml:space="preserve">College courses taken by high school students </w:t>
      </w:r>
      <w:r w:rsidRPr="00CA78F8">
        <w:rPr>
          <w:rFonts w:cs="Calibri"/>
          <w:bCs/>
          <w:iCs/>
          <w:color w:val="000000"/>
        </w:rPr>
        <w:t>outside of the traditional school day, c</w:t>
      </w:r>
      <w:r w:rsidRPr="00CA78F8">
        <w:rPr>
          <w:rFonts w:cs="Calibri"/>
          <w:color w:val="000000"/>
        </w:rPr>
        <w:t xml:space="preserve">ourses are typically offered on community college campus, courses are taught by community college faculty, they are open to the public </w:t>
      </w:r>
    </w:p>
    <w:p w:rsidR="00C05801" w:rsidRPr="00CA78F8" w:rsidRDefault="00C05801" w:rsidP="00C05801">
      <w:pPr>
        <w:pStyle w:val="ListParagraph"/>
        <w:autoSpaceDE w:val="0"/>
        <w:autoSpaceDN w:val="0"/>
        <w:adjustRightInd w:val="0"/>
        <w:spacing w:after="0" w:line="240" w:lineRule="auto"/>
        <w:jc w:val="both"/>
        <w:rPr>
          <w:rFonts w:asciiTheme="minorHAnsi" w:hAnsiTheme="minorHAnsi" w:cs="Calibri"/>
          <w:color w:val="000000"/>
          <w:sz w:val="8"/>
          <w:szCs w:val="8"/>
        </w:rPr>
      </w:pPr>
    </w:p>
    <w:p w:rsidR="00C05801" w:rsidRPr="004F4121" w:rsidRDefault="00C05801" w:rsidP="00C05801">
      <w:pPr>
        <w:spacing w:after="0" w:line="240" w:lineRule="auto"/>
        <w:jc w:val="both"/>
        <w:rPr>
          <w:i/>
          <w:color w:val="2E74B5" w:themeColor="accent1" w:themeShade="BF"/>
        </w:rPr>
      </w:pPr>
      <w:r w:rsidRPr="00CA78F8">
        <w:rPr>
          <w:rFonts w:cs="Calibri"/>
          <w:color w:val="000000"/>
        </w:rPr>
        <w:t>All three methods provide high school students the opportunity to get a “jump-start” on their education – saving valuable time and money in the process! In addition, students will gain confidence in their ability to complete college work which should help them to transition into post-secondary education much easier.</w:t>
      </w:r>
      <w:r w:rsidRPr="00CA78F8">
        <w:rPr>
          <w:rFonts w:ascii="Calibri" w:hAnsi="Calibri" w:cs="Calibri"/>
          <w:color w:val="000000"/>
          <w:sz w:val="23"/>
          <w:szCs w:val="23"/>
        </w:rPr>
        <w:t xml:space="preserve"> </w:t>
      </w:r>
      <w:r>
        <w:rPr>
          <w:rFonts w:ascii="Calibri" w:hAnsi="Calibri" w:cs="Calibri"/>
          <w:color w:val="000000"/>
          <w:sz w:val="23"/>
          <w:szCs w:val="23"/>
        </w:rPr>
        <w:t xml:space="preserve">To learn more, click here… </w:t>
      </w:r>
      <w:r w:rsidRPr="004F4121">
        <w:rPr>
          <w:i/>
          <w:color w:val="2E74B5" w:themeColor="accent1" w:themeShade="BF"/>
        </w:rPr>
        <w:t xml:space="preserve">[LINK TO COLLEGE CREDIT </w:t>
      </w:r>
      <w:r>
        <w:rPr>
          <w:i/>
          <w:color w:val="2E74B5" w:themeColor="accent1" w:themeShade="BF"/>
        </w:rPr>
        <w:t xml:space="preserve">101 </w:t>
      </w:r>
      <w:r w:rsidRPr="004F4121">
        <w:rPr>
          <w:i/>
          <w:color w:val="2E74B5" w:themeColor="accent1" w:themeShade="BF"/>
        </w:rPr>
        <w:t>BOOKLET]</w:t>
      </w:r>
    </w:p>
    <w:p w:rsidR="00C05801" w:rsidRPr="000F539F" w:rsidRDefault="00C05801" w:rsidP="00C05801">
      <w:pPr>
        <w:spacing w:after="0" w:line="240" w:lineRule="auto"/>
        <w:jc w:val="both"/>
        <w:rPr>
          <w:sz w:val="16"/>
          <w:szCs w:val="16"/>
        </w:rPr>
      </w:pPr>
    </w:p>
    <w:p w:rsidR="00C05801" w:rsidRPr="0061580D" w:rsidRDefault="00C05801" w:rsidP="00C05801">
      <w:pPr>
        <w:spacing w:after="0" w:line="240" w:lineRule="auto"/>
        <w:jc w:val="both"/>
        <w:rPr>
          <w:i/>
          <w:color w:val="2E74B5" w:themeColor="accent1" w:themeShade="BF"/>
        </w:rPr>
      </w:pPr>
      <w:r w:rsidRPr="0061580D">
        <w:rPr>
          <w:b/>
        </w:rPr>
        <w:t xml:space="preserve">What high school classes are articulated with </w:t>
      </w:r>
      <w:r w:rsidRPr="00CA78F8">
        <w:rPr>
          <w:b/>
          <w:i/>
          <w:color w:val="2E74B5" w:themeColor="accent1" w:themeShade="BF"/>
          <w:u w:val="single"/>
        </w:rPr>
        <w:t>MSJC</w:t>
      </w:r>
      <w:r>
        <w:rPr>
          <w:b/>
        </w:rPr>
        <w:t xml:space="preserve"> </w:t>
      </w:r>
      <w:r>
        <w:rPr>
          <w:i/>
          <w:color w:val="2E74B5" w:themeColor="accent1" w:themeShade="BF"/>
        </w:rPr>
        <w:t>(</w:t>
      </w:r>
      <w:r w:rsidRPr="0061580D">
        <w:rPr>
          <w:i/>
          <w:color w:val="2E74B5" w:themeColor="accent1" w:themeShade="BF"/>
        </w:rPr>
        <w:t>L</w:t>
      </w:r>
      <w:r>
        <w:rPr>
          <w:i/>
          <w:color w:val="2E74B5" w:themeColor="accent1" w:themeShade="BF"/>
        </w:rPr>
        <w:t>INK TO ARTICULATION SPREADSHEET)</w:t>
      </w:r>
    </w:p>
    <w:p w:rsidR="00C05801" w:rsidRPr="000F539F" w:rsidRDefault="00C05801" w:rsidP="00C05801">
      <w:pPr>
        <w:spacing w:after="0" w:line="240" w:lineRule="auto"/>
        <w:jc w:val="both"/>
        <w:rPr>
          <w:sz w:val="16"/>
          <w:szCs w:val="16"/>
        </w:rPr>
      </w:pPr>
    </w:p>
    <w:p w:rsidR="00FC2A1D" w:rsidRDefault="00FC2A1D" w:rsidP="00C05801">
      <w:pPr>
        <w:spacing w:after="0" w:line="240" w:lineRule="auto"/>
        <w:jc w:val="both"/>
        <w:rPr>
          <w:b/>
        </w:rPr>
      </w:pPr>
      <w:r>
        <w:rPr>
          <w:b/>
        </w:rPr>
        <w:t>Where can I find MSJC Course Outlines to see if my high school class aligns with a similar class offered at MSJC?</w:t>
      </w:r>
    </w:p>
    <w:p w:rsidR="00FC2A1D" w:rsidRPr="00FC2A1D" w:rsidRDefault="00FC2A1D" w:rsidP="00C05801">
      <w:pPr>
        <w:spacing w:after="0" w:line="240" w:lineRule="auto"/>
        <w:jc w:val="both"/>
      </w:pPr>
      <w:r w:rsidRPr="00FC2A1D">
        <w:t xml:space="preserve">Go to </w:t>
      </w:r>
      <w:hyperlink r:id="rId5" w:history="1">
        <w:r w:rsidRPr="00FC2A1D">
          <w:rPr>
            <w:rStyle w:val="Hyperlink"/>
          </w:rPr>
          <w:t>http://www.curricunet.com/msjc/</w:t>
        </w:r>
      </w:hyperlink>
      <w:r w:rsidRPr="00FC2A1D">
        <w:t xml:space="preserve"> and click Course under the Search tab on the left-hand side of the page. Then you can search by course disciplines. </w:t>
      </w:r>
    </w:p>
    <w:p w:rsidR="00FC2A1D" w:rsidRPr="003B1248" w:rsidRDefault="00FC2A1D" w:rsidP="00C05801">
      <w:pPr>
        <w:spacing w:after="0" w:line="240" w:lineRule="auto"/>
        <w:jc w:val="both"/>
        <w:rPr>
          <w:sz w:val="16"/>
          <w:szCs w:val="16"/>
        </w:rPr>
      </w:pPr>
    </w:p>
    <w:p w:rsidR="00C05801" w:rsidRPr="00274183" w:rsidRDefault="00C05801" w:rsidP="00C05801">
      <w:pPr>
        <w:spacing w:after="0" w:line="240" w:lineRule="auto"/>
        <w:jc w:val="both"/>
        <w:rPr>
          <w:b/>
        </w:rPr>
      </w:pPr>
      <w:r w:rsidRPr="00274183">
        <w:rPr>
          <w:b/>
        </w:rPr>
        <w:t xml:space="preserve">How many articulated credits can a student earn while in high school? </w:t>
      </w:r>
    </w:p>
    <w:p w:rsidR="00C05801" w:rsidRPr="00214265" w:rsidRDefault="00C05801" w:rsidP="00C05801">
      <w:pPr>
        <w:spacing w:after="0" w:line="240" w:lineRule="auto"/>
        <w:jc w:val="both"/>
        <w:rPr>
          <w:color w:val="FF0000"/>
        </w:rPr>
      </w:pPr>
      <w:r>
        <w:t xml:space="preserve">Students </w:t>
      </w:r>
      <w:r w:rsidRPr="007501B2">
        <w:t xml:space="preserve">can earn up to </w:t>
      </w:r>
      <w:r>
        <w:t xml:space="preserve">9 units of articulated credit. There </w:t>
      </w:r>
      <w:r w:rsidRPr="007501B2">
        <w:t>is</w:t>
      </w:r>
      <w:r>
        <w:t xml:space="preserve"> no limit to how many units a high school student can earn with </w:t>
      </w:r>
      <w:r w:rsidRPr="007501B2">
        <w:t>Dual Enrollment or Concurrent Enrollment courses</w:t>
      </w:r>
      <w:r>
        <w:t>.</w:t>
      </w:r>
    </w:p>
    <w:p w:rsidR="00C05801" w:rsidRPr="000F539F" w:rsidRDefault="00C05801" w:rsidP="00C05801">
      <w:pPr>
        <w:spacing w:after="0" w:line="240" w:lineRule="auto"/>
        <w:jc w:val="both"/>
        <w:rPr>
          <w:sz w:val="16"/>
          <w:szCs w:val="16"/>
        </w:rPr>
      </w:pPr>
    </w:p>
    <w:p w:rsidR="00C05801" w:rsidRPr="00274183" w:rsidRDefault="00C05801" w:rsidP="00C05801">
      <w:pPr>
        <w:spacing w:after="0" w:line="240" w:lineRule="auto"/>
        <w:jc w:val="both"/>
        <w:rPr>
          <w:b/>
        </w:rPr>
      </w:pPr>
      <w:r w:rsidRPr="00274183">
        <w:rPr>
          <w:b/>
        </w:rPr>
        <w:t xml:space="preserve">What is CATEMA and why do I need an account? </w:t>
      </w:r>
    </w:p>
    <w:p w:rsidR="00C05801" w:rsidRPr="00274183" w:rsidRDefault="00C05801" w:rsidP="00C05801">
      <w:pPr>
        <w:spacing w:after="0" w:line="240" w:lineRule="auto"/>
        <w:jc w:val="both"/>
      </w:pPr>
      <w:r w:rsidRPr="00274183">
        <w:t xml:space="preserve">The </w:t>
      </w:r>
      <w:r w:rsidRPr="00274183">
        <w:rPr>
          <w:b/>
          <w:bCs/>
        </w:rPr>
        <w:t>C</w:t>
      </w:r>
      <w:r w:rsidRPr="00274183">
        <w:t xml:space="preserve">areer </w:t>
      </w:r>
      <w:r w:rsidRPr="00274183">
        <w:rPr>
          <w:b/>
          <w:bCs/>
        </w:rPr>
        <w:t>A</w:t>
      </w:r>
      <w:r w:rsidRPr="00274183">
        <w:t xml:space="preserve">nd </w:t>
      </w:r>
      <w:r w:rsidRPr="00274183">
        <w:rPr>
          <w:b/>
          <w:bCs/>
        </w:rPr>
        <w:t>T</w:t>
      </w:r>
      <w:r w:rsidRPr="00274183">
        <w:t xml:space="preserve">echnical </w:t>
      </w:r>
      <w:r w:rsidRPr="00274183">
        <w:rPr>
          <w:b/>
          <w:bCs/>
        </w:rPr>
        <w:t>E</w:t>
      </w:r>
      <w:r w:rsidRPr="00274183">
        <w:t xml:space="preserve">ducation </w:t>
      </w:r>
      <w:r w:rsidRPr="00274183">
        <w:rPr>
          <w:b/>
          <w:bCs/>
        </w:rPr>
        <w:t>M</w:t>
      </w:r>
      <w:r w:rsidRPr="00274183">
        <w:t xml:space="preserve">anagement </w:t>
      </w:r>
      <w:r w:rsidRPr="00274183">
        <w:rPr>
          <w:b/>
          <w:bCs/>
        </w:rPr>
        <w:t>A</w:t>
      </w:r>
      <w:r w:rsidRPr="00274183">
        <w:t xml:space="preserve">pplication </w:t>
      </w:r>
      <w:r>
        <w:t xml:space="preserve">(CATEMA) </w:t>
      </w:r>
      <w:r w:rsidRPr="00274183">
        <w:t>system is a web-based system for managing information relating to advanced educational cours</w:t>
      </w:r>
      <w:r>
        <w:t xml:space="preserve">es, schools, students, teachers, </w:t>
      </w:r>
      <w:r w:rsidRPr="00274183">
        <w:t>counselors, administrators and staff.</w:t>
      </w:r>
      <w:r>
        <w:t xml:space="preserve"> Teachers will need to set up </w:t>
      </w:r>
      <w:r w:rsidRPr="007501B2">
        <w:t>an</w:t>
      </w:r>
      <w:r w:rsidRPr="00655EEB">
        <w:rPr>
          <w:color w:val="FF0000"/>
        </w:rPr>
        <w:t xml:space="preserve"> </w:t>
      </w:r>
      <w:r>
        <w:t xml:space="preserve">account so that students can link and register for the articulated class(es) they are taking. Teachers will use CATEMA to make credit recommendations for their students. MSJC will be using CATEMA to validate articulated credits for students. </w:t>
      </w:r>
    </w:p>
    <w:p w:rsidR="00C05801" w:rsidRPr="000F539F" w:rsidRDefault="00C05801" w:rsidP="00C05801">
      <w:pPr>
        <w:spacing w:after="0" w:line="240" w:lineRule="auto"/>
        <w:jc w:val="both"/>
        <w:rPr>
          <w:b/>
          <w:sz w:val="16"/>
          <w:szCs w:val="16"/>
        </w:rPr>
      </w:pPr>
    </w:p>
    <w:p w:rsidR="00C05801" w:rsidRPr="0061580D" w:rsidRDefault="00C05801" w:rsidP="00C05801">
      <w:pPr>
        <w:spacing w:after="0" w:line="240" w:lineRule="auto"/>
        <w:jc w:val="both"/>
        <w:rPr>
          <w:b/>
        </w:rPr>
      </w:pPr>
      <w:r>
        <w:rPr>
          <w:b/>
        </w:rPr>
        <w:t>What does Credit-</w:t>
      </w:r>
      <w:r w:rsidRPr="0061580D">
        <w:rPr>
          <w:b/>
        </w:rPr>
        <w:t>by</w:t>
      </w:r>
      <w:r>
        <w:rPr>
          <w:b/>
        </w:rPr>
        <w:t>-</w:t>
      </w:r>
      <w:r w:rsidRPr="0061580D">
        <w:rPr>
          <w:b/>
        </w:rPr>
        <w:t>Exam (CBE) mean?</w:t>
      </w:r>
    </w:p>
    <w:p w:rsidR="00C05801" w:rsidRPr="0061580D" w:rsidRDefault="00C05801" w:rsidP="00C05801">
      <w:pPr>
        <w:spacing w:after="0" w:line="240" w:lineRule="auto"/>
        <w:jc w:val="both"/>
        <w:rPr>
          <w:rFonts w:cs="Arial"/>
          <w:color w:val="000000"/>
        </w:rPr>
      </w:pPr>
      <w:r>
        <w:rPr>
          <w:rFonts w:cs="Arial"/>
          <w:color w:val="000000"/>
        </w:rPr>
        <w:t>Credit-by-Exam</w:t>
      </w:r>
      <w:r w:rsidRPr="0061580D">
        <w:rPr>
          <w:rFonts w:cs="Arial"/>
          <w:color w:val="000000"/>
        </w:rPr>
        <w:t xml:space="preserve"> means that a student has satisfactorily passed an exam approved or conducted by </w:t>
      </w:r>
      <w:r>
        <w:rPr>
          <w:rFonts w:cs="Arial"/>
          <w:color w:val="000000"/>
        </w:rPr>
        <w:t xml:space="preserve">MSJC </w:t>
      </w:r>
      <w:r w:rsidRPr="0061580D">
        <w:rPr>
          <w:rFonts w:cs="Arial"/>
          <w:color w:val="000000"/>
        </w:rPr>
        <w:t>faculty.</w:t>
      </w:r>
    </w:p>
    <w:p w:rsidR="00C05801" w:rsidRPr="000F539F" w:rsidRDefault="00C05801" w:rsidP="00C05801">
      <w:pPr>
        <w:spacing w:after="0" w:line="240" w:lineRule="auto"/>
        <w:jc w:val="both"/>
        <w:rPr>
          <w:sz w:val="16"/>
          <w:szCs w:val="16"/>
        </w:rPr>
      </w:pPr>
    </w:p>
    <w:p w:rsidR="00C05801" w:rsidRPr="00F80179" w:rsidRDefault="00C05801" w:rsidP="00C05801">
      <w:pPr>
        <w:spacing w:after="0" w:line="240" w:lineRule="auto"/>
        <w:jc w:val="both"/>
        <w:rPr>
          <w:b/>
        </w:rPr>
      </w:pPr>
      <w:r w:rsidRPr="00F80179">
        <w:rPr>
          <w:b/>
        </w:rPr>
        <w:t xml:space="preserve">What grade do my students need to receive in my high school class to get college credit? </w:t>
      </w:r>
    </w:p>
    <w:p w:rsidR="00C05801" w:rsidRPr="00F80179" w:rsidRDefault="00C05801" w:rsidP="00C05801">
      <w:pPr>
        <w:spacing w:after="0" w:line="240" w:lineRule="auto"/>
        <w:jc w:val="both"/>
      </w:pPr>
      <w:r w:rsidRPr="00F80179">
        <w:t>Students will be el</w:t>
      </w:r>
      <w:r>
        <w:t xml:space="preserve">igible to take the </w:t>
      </w:r>
      <w:r w:rsidR="00A07A66">
        <w:t xml:space="preserve">end of course </w:t>
      </w:r>
      <w:r>
        <w:t>credit exam if they have an “A” or “B”</w:t>
      </w:r>
      <w:r w:rsidRPr="00F80179">
        <w:t xml:space="preserve"> in the course at the time the exam </w:t>
      </w:r>
      <w:r w:rsidR="00F301CB">
        <w:t>is offered. If they score a</w:t>
      </w:r>
      <w:r>
        <w:t xml:space="preserve"> </w:t>
      </w:r>
      <w:r w:rsidR="00F301CB">
        <w:t>“B”</w:t>
      </w:r>
      <w:r>
        <w:t xml:space="preserve"> or higher on the credit exam</w:t>
      </w:r>
      <w:r w:rsidRPr="00F80179">
        <w:t>,</w:t>
      </w:r>
      <w:r>
        <w:t xml:space="preserve"> students will earn credit </w:t>
      </w:r>
      <w:r w:rsidRPr="00F80179">
        <w:t xml:space="preserve">at </w:t>
      </w:r>
      <w:r>
        <w:t xml:space="preserve">MSJC. </w:t>
      </w:r>
    </w:p>
    <w:p w:rsidR="00C05801" w:rsidRPr="000F539F" w:rsidRDefault="00C05801" w:rsidP="00C05801">
      <w:pPr>
        <w:spacing w:after="0" w:line="240" w:lineRule="auto"/>
        <w:jc w:val="both"/>
        <w:rPr>
          <w:b/>
          <w:sz w:val="16"/>
          <w:szCs w:val="16"/>
        </w:rPr>
      </w:pPr>
    </w:p>
    <w:p w:rsidR="00C05801" w:rsidRPr="00712927" w:rsidRDefault="00C05801" w:rsidP="00C05801">
      <w:pPr>
        <w:spacing w:after="0" w:line="240" w:lineRule="auto"/>
        <w:jc w:val="both"/>
        <w:rPr>
          <w:b/>
        </w:rPr>
      </w:pPr>
      <w:r w:rsidRPr="00712927">
        <w:rPr>
          <w:b/>
        </w:rPr>
        <w:t xml:space="preserve">How will my students know they have </w:t>
      </w:r>
      <w:r w:rsidR="00A07A66">
        <w:rPr>
          <w:b/>
        </w:rPr>
        <w:t>received</w:t>
      </w:r>
      <w:r w:rsidRPr="00712927">
        <w:rPr>
          <w:b/>
        </w:rPr>
        <w:t xml:space="preserve"> the credit? </w:t>
      </w:r>
    </w:p>
    <w:p w:rsidR="00C05801" w:rsidRDefault="00C05801" w:rsidP="00C05801">
      <w:pPr>
        <w:pStyle w:val="ListParagraph"/>
        <w:numPr>
          <w:ilvl w:val="0"/>
          <w:numId w:val="4"/>
        </w:numPr>
        <w:spacing w:after="0" w:line="240" w:lineRule="auto"/>
        <w:jc w:val="both"/>
      </w:pPr>
      <w:r>
        <w:t>A letter from the MSJC</w:t>
      </w:r>
      <w:r w:rsidRPr="007501B2">
        <w:t>,</w:t>
      </w:r>
      <w:r>
        <w:t xml:space="preserve"> CTE Office will be sent to the student’s home address</w:t>
      </w:r>
    </w:p>
    <w:p w:rsidR="00C05801" w:rsidRDefault="00C05801" w:rsidP="00C05801">
      <w:pPr>
        <w:pStyle w:val="ListParagraph"/>
        <w:numPr>
          <w:ilvl w:val="0"/>
          <w:numId w:val="4"/>
        </w:numPr>
        <w:spacing w:after="0" w:line="240" w:lineRule="auto"/>
        <w:jc w:val="both"/>
      </w:pPr>
      <w:r>
        <w:t>Students can also request a copy of their transcript, or log-in to their EagleAdvisor account via the MSJC website</w:t>
      </w:r>
      <w:r w:rsidRPr="00675F51">
        <w:t>,</w:t>
      </w:r>
      <w:r>
        <w:t xml:space="preserve"> to review their unofficial transcript and verify their credit</w:t>
      </w:r>
    </w:p>
    <w:p w:rsidR="00C05801" w:rsidRPr="000F539F" w:rsidRDefault="00C05801" w:rsidP="00C05801">
      <w:pPr>
        <w:spacing w:after="0" w:line="240" w:lineRule="auto"/>
        <w:jc w:val="both"/>
        <w:rPr>
          <w:sz w:val="16"/>
          <w:szCs w:val="16"/>
        </w:rPr>
      </w:pPr>
    </w:p>
    <w:p w:rsidR="00C05801" w:rsidRPr="00776C04" w:rsidRDefault="00C05801" w:rsidP="00C05801">
      <w:pPr>
        <w:spacing w:after="0" w:line="240" w:lineRule="auto"/>
        <w:jc w:val="both"/>
        <w:rPr>
          <w:b/>
        </w:rPr>
      </w:pPr>
      <w:r w:rsidRPr="00274183">
        <w:rPr>
          <w:b/>
        </w:rPr>
        <w:t xml:space="preserve">What is </w:t>
      </w:r>
      <w:r>
        <w:rPr>
          <w:b/>
        </w:rPr>
        <w:t xml:space="preserve">the role of the teacher in regards to </w:t>
      </w:r>
      <w:r w:rsidRPr="00274183">
        <w:rPr>
          <w:b/>
        </w:rPr>
        <w:t xml:space="preserve">high school articulation? </w:t>
      </w:r>
    </w:p>
    <w:p w:rsidR="00C05801" w:rsidRDefault="00C05801" w:rsidP="00C05801">
      <w:pPr>
        <w:pStyle w:val="ListParagraph"/>
        <w:numPr>
          <w:ilvl w:val="0"/>
          <w:numId w:val="1"/>
        </w:numPr>
        <w:spacing w:after="0" w:line="240" w:lineRule="auto"/>
        <w:jc w:val="both"/>
      </w:pPr>
      <w:r>
        <w:t>T</w:t>
      </w:r>
      <w:r w:rsidRPr="00274183">
        <w:t>o communicate with students and their parents about earn</w:t>
      </w:r>
      <w:r>
        <w:t>ing</w:t>
      </w:r>
      <w:r w:rsidRPr="00274183">
        <w:t xml:space="preserve"> college credit</w:t>
      </w:r>
      <w:r>
        <w:t xml:space="preserve"> via their articulated class early in the school year</w:t>
      </w:r>
    </w:p>
    <w:p w:rsidR="00C05801" w:rsidRDefault="00C05801" w:rsidP="00C05801">
      <w:pPr>
        <w:pStyle w:val="ListParagraph"/>
        <w:numPr>
          <w:ilvl w:val="0"/>
          <w:numId w:val="1"/>
        </w:numPr>
        <w:spacing w:after="0" w:line="240" w:lineRule="auto"/>
        <w:jc w:val="both"/>
      </w:pPr>
      <w:r>
        <w:t>Add all articulated class sections into CATEMA at the beginning of each semester/year</w:t>
      </w:r>
    </w:p>
    <w:p w:rsidR="00C05801" w:rsidRDefault="00C05801" w:rsidP="00C05801">
      <w:pPr>
        <w:pStyle w:val="ListParagraph"/>
        <w:numPr>
          <w:ilvl w:val="0"/>
          <w:numId w:val="1"/>
        </w:numPr>
        <w:spacing w:after="0" w:line="240" w:lineRule="auto"/>
        <w:jc w:val="both"/>
      </w:pPr>
      <w:r>
        <w:t>Ensure students have completed the MSJC application, set-up their CATEMA account</w:t>
      </w:r>
      <w:r w:rsidRPr="007501B2">
        <w:t>,</w:t>
      </w:r>
      <w:r>
        <w:t xml:space="preserve"> and registered for their </w:t>
      </w:r>
      <w:r w:rsidR="000B7F75">
        <w:t>course</w:t>
      </w:r>
      <w:r>
        <w:t>(s) in CATEMA</w:t>
      </w:r>
      <w:r w:rsidR="001F1DCF">
        <w:t xml:space="preserve"> </w:t>
      </w:r>
      <w:r w:rsidR="001F1DCF">
        <w:tab/>
      </w:r>
    </w:p>
    <w:p w:rsidR="001F1DCF" w:rsidRDefault="00D135BB" w:rsidP="001F1DCF">
      <w:pPr>
        <w:pStyle w:val="ListParagraph"/>
        <w:numPr>
          <w:ilvl w:val="1"/>
          <w:numId w:val="1"/>
        </w:numPr>
        <w:spacing w:after="0" w:line="240" w:lineRule="auto"/>
        <w:jc w:val="both"/>
      </w:pPr>
      <w:r>
        <w:t xml:space="preserve">Please note: </w:t>
      </w:r>
      <w:r w:rsidR="001F1DCF">
        <w:t xml:space="preserve">MSJC </w:t>
      </w:r>
      <w:r>
        <w:t>r</w:t>
      </w:r>
      <w:r w:rsidR="001F1DCF">
        <w:t xml:space="preserve">epresentatives are unable to provide classroom support until </w:t>
      </w:r>
      <w:r w:rsidR="000B7F75">
        <w:t xml:space="preserve">all </w:t>
      </w:r>
      <w:r w:rsidR="001F1DCF">
        <w:t xml:space="preserve">students are </w:t>
      </w:r>
      <w:r w:rsidR="000B7F75">
        <w:t>registered in CATEMA</w:t>
      </w:r>
      <w:r w:rsidR="001F1DCF">
        <w:t xml:space="preserve"> </w:t>
      </w:r>
      <w:bookmarkStart w:id="0" w:name="_GoBack"/>
      <w:bookmarkEnd w:id="0"/>
    </w:p>
    <w:p w:rsidR="00C05801" w:rsidRDefault="00C05801" w:rsidP="00C05801">
      <w:pPr>
        <w:pStyle w:val="ListParagraph"/>
        <w:numPr>
          <w:ilvl w:val="0"/>
          <w:numId w:val="1"/>
        </w:numPr>
        <w:spacing w:after="0" w:line="240" w:lineRule="auto"/>
        <w:jc w:val="both"/>
      </w:pPr>
      <w:r>
        <w:lastRenderedPageBreak/>
        <w:t>Assign grades and credit/no credit into CATEMA at the end of semester/year for students</w:t>
      </w:r>
    </w:p>
    <w:p w:rsidR="00C05801" w:rsidRDefault="00C05801" w:rsidP="00C05801">
      <w:pPr>
        <w:pStyle w:val="ListParagraph"/>
        <w:numPr>
          <w:ilvl w:val="0"/>
          <w:numId w:val="1"/>
        </w:numPr>
        <w:spacing w:after="0" w:line="240" w:lineRule="auto"/>
        <w:jc w:val="both"/>
      </w:pPr>
      <w:r>
        <w:t>Stay informed and updated on the current articulation process and know how to direct students regarding their questions and concerns</w:t>
      </w:r>
    </w:p>
    <w:p w:rsidR="003C7CD7" w:rsidRDefault="003C7CD7" w:rsidP="00C05801">
      <w:pPr>
        <w:pStyle w:val="ListParagraph"/>
        <w:numPr>
          <w:ilvl w:val="0"/>
          <w:numId w:val="1"/>
        </w:numPr>
        <w:spacing w:after="0" w:line="240" w:lineRule="auto"/>
        <w:jc w:val="both"/>
      </w:pPr>
      <w:r>
        <w:t>A</w:t>
      </w:r>
      <w:r w:rsidR="00A74D6F">
        <w:t>ttend Articulation Training Day - t</w:t>
      </w:r>
      <w:r>
        <w:t>ypical</w:t>
      </w:r>
      <w:r w:rsidR="00A74D6F">
        <w:t>ly two training sessions a year</w:t>
      </w:r>
      <w:r>
        <w:t xml:space="preserve"> </w:t>
      </w:r>
      <w:r w:rsidR="00A74D6F">
        <w:t>(</w:t>
      </w:r>
      <w:r>
        <w:t>Fall and</w:t>
      </w:r>
      <w:r w:rsidR="00A74D6F">
        <w:t xml:space="preserve"> </w:t>
      </w:r>
      <w:r>
        <w:t>Spring</w:t>
      </w:r>
      <w:r w:rsidR="00A74D6F">
        <w:t>)</w:t>
      </w:r>
      <w:r>
        <w:t xml:space="preserve"> </w:t>
      </w:r>
    </w:p>
    <w:p w:rsidR="00C05801" w:rsidRPr="00274183" w:rsidRDefault="00C05801" w:rsidP="00C05801">
      <w:pPr>
        <w:pStyle w:val="ListParagraph"/>
        <w:numPr>
          <w:ilvl w:val="0"/>
          <w:numId w:val="1"/>
        </w:numPr>
        <w:spacing w:after="0" w:line="240" w:lineRule="auto"/>
        <w:jc w:val="both"/>
      </w:pPr>
      <w:r>
        <w:t>Renew the course articulation agreement following the 3 year renewal cycle ensuring currency of articulation</w:t>
      </w:r>
    </w:p>
    <w:p w:rsidR="00C05801" w:rsidRDefault="00C05801" w:rsidP="00C05801">
      <w:pPr>
        <w:spacing w:after="0" w:line="240" w:lineRule="auto"/>
        <w:jc w:val="both"/>
      </w:pPr>
    </w:p>
    <w:p w:rsidR="00C05801" w:rsidRDefault="00C05801" w:rsidP="00C05801">
      <w:pPr>
        <w:spacing w:after="0" w:line="240" w:lineRule="auto"/>
        <w:jc w:val="both"/>
        <w:rPr>
          <w:b/>
        </w:rPr>
      </w:pPr>
      <w:r w:rsidRPr="00503453">
        <w:rPr>
          <w:b/>
        </w:rPr>
        <w:t>What is the role of the college faculty in</w:t>
      </w:r>
      <w:r>
        <w:rPr>
          <w:b/>
        </w:rPr>
        <w:t xml:space="preserve"> regards to</w:t>
      </w:r>
      <w:r w:rsidRPr="00503453">
        <w:rPr>
          <w:b/>
        </w:rPr>
        <w:t xml:space="preserve"> high school articulation? </w:t>
      </w:r>
    </w:p>
    <w:p w:rsidR="00C05801" w:rsidRPr="00776C04" w:rsidRDefault="00C05801" w:rsidP="00C05801">
      <w:pPr>
        <w:pStyle w:val="ListParagraph"/>
        <w:numPr>
          <w:ilvl w:val="0"/>
          <w:numId w:val="2"/>
        </w:numPr>
        <w:spacing w:after="0" w:line="240" w:lineRule="auto"/>
        <w:jc w:val="both"/>
        <w:rPr>
          <w:rFonts w:cstheme="minorBidi"/>
          <w:b/>
        </w:rPr>
      </w:pPr>
      <w:r w:rsidRPr="00503453">
        <w:rPr>
          <w:rFonts w:eastAsia="Times New Roman"/>
          <w:lang w:val="en"/>
        </w:rPr>
        <w:t>Work collaboratively with secondary teachers and other college personnel to review req</w:t>
      </w:r>
      <w:r>
        <w:rPr>
          <w:rFonts w:eastAsia="Times New Roman"/>
          <w:lang w:val="en"/>
        </w:rPr>
        <w:t>uests to articulate coursework</w:t>
      </w:r>
    </w:p>
    <w:p w:rsidR="00C05801" w:rsidRPr="00776C04" w:rsidRDefault="00C05801" w:rsidP="00C05801">
      <w:pPr>
        <w:pStyle w:val="ListParagraph"/>
        <w:numPr>
          <w:ilvl w:val="0"/>
          <w:numId w:val="2"/>
        </w:numPr>
        <w:spacing w:after="0" w:line="240" w:lineRule="auto"/>
        <w:jc w:val="both"/>
        <w:rPr>
          <w:rFonts w:cstheme="minorBidi"/>
          <w:b/>
        </w:rPr>
      </w:pPr>
      <w:r w:rsidRPr="00776C04">
        <w:rPr>
          <w:rFonts w:eastAsia="Times New Roman"/>
          <w:lang w:val="en"/>
        </w:rPr>
        <w:t>Approve articulation agre</w:t>
      </w:r>
      <w:r>
        <w:rPr>
          <w:rFonts w:eastAsia="Times New Roman"/>
          <w:lang w:val="en"/>
        </w:rPr>
        <w:t>ements</w:t>
      </w:r>
    </w:p>
    <w:p w:rsidR="00C05801" w:rsidRPr="00776C04" w:rsidRDefault="00C05801" w:rsidP="00C05801">
      <w:pPr>
        <w:pStyle w:val="ListParagraph"/>
        <w:numPr>
          <w:ilvl w:val="0"/>
          <w:numId w:val="2"/>
        </w:numPr>
        <w:spacing w:after="0" w:line="240" w:lineRule="auto"/>
        <w:jc w:val="both"/>
        <w:rPr>
          <w:rFonts w:cstheme="minorBidi"/>
          <w:b/>
        </w:rPr>
      </w:pPr>
      <w:r w:rsidRPr="00776C04">
        <w:rPr>
          <w:rFonts w:eastAsia="Times New Roman"/>
          <w:lang w:val="en"/>
        </w:rPr>
        <w:t>Promote ongoing dialogue with secondary sites to ensure that the curriculum standards set by the college are maintaine</w:t>
      </w:r>
      <w:r>
        <w:rPr>
          <w:rFonts w:eastAsia="Times New Roman"/>
          <w:lang w:val="en"/>
        </w:rPr>
        <w:t>d and promote student progress</w:t>
      </w:r>
    </w:p>
    <w:p w:rsidR="00C05801" w:rsidRPr="000F539F" w:rsidRDefault="00C05801" w:rsidP="00C05801">
      <w:pPr>
        <w:pStyle w:val="ListParagraph"/>
        <w:spacing w:after="0" w:line="240" w:lineRule="auto"/>
        <w:jc w:val="both"/>
        <w:rPr>
          <w:rFonts w:cstheme="minorBidi"/>
          <w:b/>
          <w:sz w:val="16"/>
          <w:szCs w:val="16"/>
        </w:rPr>
      </w:pPr>
    </w:p>
    <w:p w:rsidR="00C05801" w:rsidRPr="00712927" w:rsidRDefault="00C05801" w:rsidP="00C05801">
      <w:pPr>
        <w:spacing w:after="0" w:line="240" w:lineRule="auto"/>
        <w:jc w:val="both"/>
        <w:rPr>
          <w:b/>
        </w:rPr>
      </w:pPr>
      <w:r w:rsidRPr="00712927">
        <w:rPr>
          <w:b/>
        </w:rPr>
        <w:t xml:space="preserve">If I have questions or concerns, who can I contact? </w:t>
      </w:r>
    </w:p>
    <w:p w:rsidR="00C05801" w:rsidRPr="00776C04" w:rsidRDefault="00C05801" w:rsidP="00C05801">
      <w:pPr>
        <w:spacing w:after="0" w:line="240" w:lineRule="auto"/>
        <w:jc w:val="both"/>
        <w:rPr>
          <w:b/>
          <w:i/>
          <w:iCs/>
          <w:color w:val="FF0000"/>
          <w:sz w:val="24"/>
          <w:szCs w:val="24"/>
        </w:rPr>
      </w:pPr>
      <w:r>
        <w:t xml:space="preserve">Susanne Mata, Director of CTE Projects, </w:t>
      </w:r>
      <w:hyperlink r:id="rId6" w:history="1">
        <w:r w:rsidRPr="00B8162F">
          <w:rPr>
            <w:rStyle w:val="Hyperlink"/>
          </w:rPr>
          <w:t>smata@msjc.edu</w:t>
        </w:r>
      </w:hyperlink>
    </w:p>
    <w:p w:rsidR="002F199A" w:rsidRDefault="002F199A" w:rsidP="00C05801">
      <w:pPr>
        <w:jc w:val="both"/>
      </w:pPr>
    </w:p>
    <w:sectPr w:rsidR="002F199A" w:rsidSect="00C0580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D5239"/>
    <w:multiLevelType w:val="hybridMultilevel"/>
    <w:tmpl w:val="DCF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6D41C0"/>
    <w:multiLevelType w:val="hybridMultilevel"/>
    <w:tmpl w:val="6ABA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932B3"/>
    <w:multiLevelType w:val="hybridMultilevel"/>
    <w:tmpl w:val="8E4C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E73E33"/>
    <w:multiLevelType w:val="hybridMultilevel"/>
    <w:tmpl w:val="B874D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801"/>
    <w:rsid w:val="000B3A72"/>
    <w:rsid w:val="000B7F75"/>
    <w:rsid w:val="001F1DCF"/>
    <w:rsid w:val="002F199A"/>
    <w:rsid w:val="003B1248"/>
    <w:rsid w:val="003C7CD7"/>
    <w:rsid w:val="00A07A66"/>
    <w:rsid w:val="00A74D6F"/>
    <w:rsid w:val="00C05801"/>
    <w:rsid w:val="00D135BB"/>
    <w:rsid w:val="00EF586B"/>
    <w:rsid w:val="00F301CB"/>
    <w:rsid w:val="00FC2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39DB15-D063-4EBA-A502-5F94658C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8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801"/>
    <w:pPr>
      <w:spacing w:line="252" w:lineRule="auto"/>
      <w:ind w:left="720"/>
      <w:contextualSpacing/>
    </w:pPr>
    <w:rPr>
      <w:rFonts w:ascii="Calibri" w:hAnsi="Calibri" w:cs="Times New Roman"/>
    </w:rPr>
  </w:style>
  <w:style w:type="character" w:styleId="Hyperlink">
    <w:name w:val="Hyperlink"/>
    <w:basedOn w:val="DefaultParagraphFont"/>
    <w:uiPriority w:val="99"/>
    <w:unhideWhenUsed/>
    <w:rsid w:val="00C0580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mata@msjc.edu" TargetMode="External"/><Relationship Id="rId5" Type="http://schemas.openxmlformats.org/officeDocument/2006/relationships/hyperlink" Target="http://www.curricunet.com/msj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729</Words>
  <Characters>4158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Mt. San Jacinto College</Company>
  <LinksUpToDate>false</LinksUpToDate>
  <CharactersWithSpaces>4878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Karie White</dc:creator>
  <cp:keywords/>
  <dc:description/>
  <cp:lastModifiedBy>Jenny Hughes</cp:lastModifiedBy>
  <cp:revision>8</cp:revision>
  <dcterms:created xsi:type="dcterms:W3CDTF">2016-08-08T20:42:00Z</dcterms:created>
  <dcterms:modified xsi:type="dcterms:W3CDTF">2016-08-12T18:22:00Z</dcterms:modified>
</cp:coreProperties>
</file>